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3E28" w:rsidRPr="00BF3CA7" w:rsidRDefault="00823E28" w:rsidP="00371ACA">
      <w:pPr>
        <w:pStyle w:val="Corpodetexto"/>
        <w:ind w:right="-2" w:firstLine="720"/>
        <w:jc w:val="center"/>
        <w:rPr>
          <w:b/>
          <w:sz w:val="36"/>
          <w:szCs w:val="36"/>
          <w:u w:val="single"/>
          <w:lang w:val="pt-BR"/>
        </w:rPr>
      </w:pPr>
    </w:p>
    <w:p w:rsidR="00371ACA" w:rsidRPr="00BF3CA7" w:rsidRDefault="00371ACA" w:rsidP="00371ACA">
      <w:pPr>
        <w:pStyle w:val="Corpodetexto"/>
        <w:ind w:right="-2" w:firstLine="720"/>
        <w:jc w:val="center"/>
        <w:rPr>
          <w:lang w:val="pt-BR"/>
        </w:rPr>
      </w:pPr>
      <w:r w:rsidRPr="00BF3CA7">
        <w:rPr>
          <w:lang w:val="pt-BR"/>
        </w:rPr>
        <w:t>CRITÉRIOS 2015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INTRODUÇÃO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Com a finalidade de oferecer um calendário com competições mais proveitosas a cada atleta, baseado no nível técnico, a CBLA dividiu em 6 grupos o calendário consolidado.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A) Seleção Feminina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B) Seleção Masculina (GR e EL)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C) Grupo de trabalho </w:t>
      </w:r>
      <w:proofErr w:type="gramStart"/>
      <w:r w:rsidRPr="00BF3CA7">
        <w:rPr>
          <w:lang w:val="pt-BR"/>
        </w:rPr>
        <w:t>( LF</w:t>
      </w:r>
      <w:proofErr w:type="gramEnd"/>
      <w:r w:rsidRPr="00BF3CA7">
        <w:rPr>
          <w:lang w:val="pt-BR"/>
        </w:rPr>
        <w:t xml:space="preserve">/GR/EL)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D) Seleção Junior </w:t>
      </w:r>
      <w:proofErr w:type="gramStart"/>
      <w:r w:rsidRPr="00BF3CA7">
        <w:rPr>
          <w:lang w:val="pt-BR"/>
        </w:rPr>
        <w:t>( LF</w:t>
      </w:r>
      <w:proofErr w:type="gramEnd"/>
      <w:r w:rsidRPr="00BF3CA7">
        <w:rPr>
          <w:lang w:val="pt-BR"/>
        </w:rPr>
        <w:t xml:space="preserve">/GR/EL)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E) Seleções Cadetes e escolares </w:t>
      </w:r>
      <w:proofErr w:type="gramStart"/>
      <w:r w:rsidRPr="00BF3CA7">
        <w:rPr>
          <w:lang w:val="pt-BR"/>
        </w:rPr>
        <w:t>( LF</w:t>
      </w:r>
      <w:proofErr w:type="gramEnd"/>
      <w:r w:rsidRPr="00BF3CA7">
        <w:rPr>
          <w:lang w:val="pt-BR"/>
        </w:rPr>
        <w:t>/GR/EL)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 Desta forma os torneios e campos de treinamento foram escolhidos e selecionados para, dentro d</w:t>
      </w:r>
      <w:r w:rsidR="00B53946">
        <w:rPr>
          <w:lang w:val="pt-BR"/>
        </w:rPr>
        <w:t xml:space="preserve">e um </w:t>
      </w:r>
      <w:r w:rsidRPr="00BF3CA7">
        <w:rPr>
          <w:lang w:val="pt-BR"/>
        </w:rPr>
        <w:t>plano geral (</w:t>
      </w:r>
      <w:proofErr w:type="spellStart"/>
      <w:r w:rsidRPr="00BF3CA7">
        <w:rPr>
          <w:lang w:val="pt-BR"/>
        </w:rPr>
        <w:t>Macrociclo</w:t>
      </w:r>
      <w:proofErr w:type="spellEnd"/>
      <w:r w:rsidRPr="00BF3CA7">
        <w:rPr>
          <w:lang w:val="pt-BR"/>
        </w:rPr>
        <w:t>)</w:t>
      </w:r>
      <w:r w:rsidR="00B53946">
        <w:rPr>
          <w:lang w:val="pt-BR"/>
        </w:rPr>
        <w:t>,</w:t>
      </w:r>
      <w:r w:rsidRPr="00BF3CA7">
        <w:rPr>
          <w:lang w:val="pt-BR"/>
        </w:rPr>
        <w:t xml:space="preserve"> possam oferecer as melhores condições de preparação e/ou competição </w:t>
      </w:r>
      <w:r w:rsidR="00BF3CA7" w:rsidRPr="00BF3CA7">
        <w:rPr>
          <w:lang w:val="pt-BR"/>
        </w:rPr>
        <w:t>aos nossos</w:t>
      </w:r>
      <w:r w:rsidRPr="00BF3CA7">
        <w:rPr>
          <w:lang w:val="pt-BR"/>
        </w:rPr>
        <w:t xml:space="preserve"> atletas. </w:t>
      </w:r>
      <w:r w:rsidR="00B53946">
        <w:rPr>
          <w:lang w:val="pt-BR"/>
        </w:rPr>
        <w:t>Durante o ano de 2015 poderão haver alterações</w:t>
      </w:r>
      <w:r w:rsidRPr="00BF3CA7">
        <w:rPr>
          <w:lang w:val="pt-BR"/>
        </w:rPr>
        <w:t xml:space="preserve"> devido aos resultados obtidos por cada grupo ou atleta individualmente, sendo passível o </w:t>
      </w:r>
      <w:proofErr w:type="spellStart"/>
      <w:r w:rsidRPr="00BF3CA7">
        <w:rPr>
          <w:i/>
          <w:lang w:val="pt-BR"/>
        </w:rPr>
        <w:t>up-grade</w:t>
      </w:r>
      <w:proofErr w:type="spellEnd"/>
      <w:r w:rsidRPr="00BF3CA7">
        <w:rPr>
          <w:lang w:val="pt-BR"/>
        </w:rPr>
        <w:t xml:space="preserve"> ou </w:t>
      </w:r>
      <w:proofErr w:type="spellStart"/>
      <w:r w:rsidRPr="00BF3CA7">
        <w:rPr>
          <w:i/>
          <w:lang w:val="pt-BR"/>
        </w:rPr>
        <w:t>down</w:t>
      </w:r>
      <w:proofErr w:type="spellEnd"/>
      <w:r w:rsidRPr="00BF3CA7">
        <w:rPr>
          <w:i/>
          <w:lang w:val="pt-BR"/>
        </w:rPr>
        <w:t>-grade</w:t>
      </w:r>
      <w:r w:rsidR="00B53946">
        <w:rPr>
          <w:lang w:val="pt-BR"/>
        </w:rPr>
        <w:t xml:space="preserve"> no nú</w:t>
      </w:r>
      <w:r w:rsidRPr="00BF3CA7">
        <w:rPr>
          <w:lang w:val="pt-BR"/>
        </w:rPr>
        <w:t>mero e tipo de evento.</w:t>
      </w:r>
    </w:p>
    <w:p w:rsidR="00BA6198" w:rsidRPr="00BF3CA7" w:rsidRDefault="00371ACA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Os eventos TRIALS </w:t>
      </w:r>
      <w:r w:rsidR="00BA6198" w:rsidRPr="00BF3CA7">
        <w:rPr>
          <w:lang w:val="pt-BR"/>
        </w:rPr>
        <w:t>e Campeonato Brasileiro</w:t>
      </w:r>
      <w:r w:rsidRPr="00BF3CA7">
        <w:rPr>
          <w:lang w:val="pt-BR"/>
        </w:rPr>
        <w:t xml:space="preserve"> (</w:t>
      </w:r>
      <w:proofErr w:type="spellStart"/>
      <w:r w:rsidRPr="00BF3CA7">
        <w:rPr>
          <w:lang w:val="pt-BR"/>
        </w:rPr>
        <w:t>jr</w:t>
      </w:r>
      <w:proofErr w:type="spellEnd"/>
      <w:r w:rsidRPr="00BF3CA7">
        <w:rPr>
          <w:lang w:val="pt-BR"/>
        </w:rPr>
        <w:t xml:space="preserve"> &amp; </w:t>
      </w:r>
      <w:proofErr w:type="spellStart"/>
      <w:r w:rsidRPr="00BF3CA7">
        <w:rPr>
          <w:lang w:val="pt-BR"/>
        </w:rPr>
        <w:t>sr</w:t>
      </w:r>
      <w:proofErr w:type="spellEnd"/>
      <w:r w:rsidRPr="00BF3CA7">
        <w:rPr>
          <w:lang w:val="pt-BR"/>
        </w:rPr>
        <w:t>) servirão d</w:t>
      </w:r>
      <w:r w:rsidR="00BA6198" w:rsidRPr="00BF3CA7">
        <w:rPr>
          <w:lang w:val="pt-BR"/>
        </w:rPr>
        <w:t xml:space="preserve">e avaliações internas para composição do GRUPO, sendo a seleção determinada durante os campos de treinamento no Brasil, sendo </w:t>
      </w:r>
      <w:r w:rsidR="00BF3CA7" w:rsidRPr="00BF3CA7">
        <w:rPr>
          <w:u w:val="single"/>
          <w:lang w:val="pt-BR"/>
        </w:rPr>
        <w:t>obrigatória</w:t>
      </w:r>
      <w:r w:rsidR="00BA6198" w:rsidRPr="00BF3CA7">
        <w:rPr>
          <w:lang w:val="pt-BR"/>
        </w:rPr>
        <w:t xml:space="preserve"> a participação de todos atletas das seleções nacionais Sênior e Junior.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 xml:space="preserve"> OBJETIVOS</w:t>
      </w:r>
      <w:r w:rsidR="00B53946">
        <w:rPr>
          <w:lang w:val="pt-BR"/>
        </w:rPr>
        <w:t xml:space="preserve"> DAS SELETIVAS</w:t>
      </w:r>
    </w:p>
    <w:p w:rsidR="00B53946" w:rsidRDefault="00B53946" w:rsidP="00B53946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Identificar os atletas que irão compor o grupo de trabalho da CBLA </w:t>
      </w:r>
    </w:p>
    <w:p w:rsidR="00BA6198" w:rsidRPr="00BF3CA7" w:rsidRDefault="00B53946" w:rsidP="00B53946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Identificar os atletas que irão compor as seleções nacionais seniores em 2015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Recolher a documentação necessária 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 </w:t>
      </w:r>
      <w:r w:rsidR="00BA6198" w:rsidRPr="00BF3CA7">
        <w:rPr>
          <w:lang w:val="pt-BR"/>
        </w:rPr>
        <w:t xml:space="preserve">Avaliar os atletas </w:t>
      </w:r>
      <w:r w:rsidR="00BF3CA7" w:rsidRPr="00BF3CA7">
        <w:rPr>
          <w:lang w:val="pt-BR"/>
        </w:rPr>
        <w:t>(</w:t>
      </w:r>
      <w:r w:rsidR="00BA6198" w:rsidRPr="00BF3CA7">
        <w:rPr>
          <w:lang w:val="pt-BR"/>
        </w:rPr>
        <w:t>exames técnicos, físicos e clínicos)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Selecionar as equipes titulares e reservas para competições 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</w:t>
      </w:r>
      <w:r w:rsidR="00BA6198" w:rsidRPr="00BF3CA7">
        <w:rPr>
          <w:lang w:val="pt-BR"/>
        </w:rPr>
        <w:t xml:space="preserve">- Os campeões automaticamente serão convocados para os treinamentos. 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Após a observação dos técnicos nacionais e estrangeiros, os atletas serão convocados para período de treinamento, onde serão submetidos a </w:t>
      </w:r>
      <w:r w:rsidR="00371ACA" w:rsidRPr="00BF3CA7">
        <w:rPr>
          <w:lang w:val="pt-BR"/>
        </w:rPr>
        <w:t xml:space="preserve">novos </w:t>
      </w:r>
      <w:r w:rsidR="00BA6198" w:rsidRPr="00BF3CA7">
        <w:rPr>
          <w:lang w:val="pt-BR"/>
        </w:rPr>
        <w:t xml:space="preserve">testes, avaliações e confrontos. 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- </w:t>
      </w:r>
      <w:r w:rsidR="00BA6198" w:rsidRPr="00BF3CA7">
        <w:rPr>
          <w:lang w:val="pt-BR"/>
        </w:rPr>
        <w:t>Dos treinamentos é que saem as</w:t>
      </w:r>
      <w:r w:rsidR="00371ACA" w:rsidRPr="00BF3CA7">
        <w:rPr>
          <w:lang w:val="pt-BR"/>
        </w:rPr>
        <w:t xml:space="preserve"> convocações para as viagens. </w:t>
      </w:r>
      <w:r w:rsidR="00BA6198" w:rsidRPr="00BF3CA7">
        <w:rPr>
          <w:lang w:val="pt-BR"/>
        </w:rPr>
        <w:t xml:space="preserve">Alguns atletas podem ser convocados devido a necessidade de </w:t>
      </w:r>
      <w:proofErr w:type="spellStart"/>
      <w:r w:rsidR="00BA6198" w:rsidRPr="00BF3CA7">
        <w:rPr>
          <w:lang w:val="pt-BR"/>
        </w:rPr>
        <w:t>sparrings</w:t>
      </w:r>
      <w:proofErr w:type="spellEnd"/>
      <w:r w:rsidR="00BA6198" w:rsidRPr="00BF3CA7">
        <w:rPr>
          <w:lang w:val="pt-BR"/>
        </w:rPr>
        <w:t xml:space="preserve"> de treinamento. </w:t>
      </w:r>
    </w:p>
    <w:p w:rsidR="00BA6198" w:rsidRPr="00BF3CA7" w:rsidRDefault="00B53946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·- </w:t>
      </w:r>
      <w:r w:rsidR="00BA6198" w:rsidRPr="00BF3CA7">
        <w:rPr>
          <w:lang w:val="pt-BR"/>
        </w:rPr>
        <w:t xml:space="preserve">Também são levados em consideração fatores como idade para 2016, ranking e experiência internacional.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</w:p>
    <w:p w:rsidR="00371ACA" w:rsidRPr="00BF3CA7" w:rsidRDefault="00371ACA" w:rsidP="00371ACA">
      <w:pPr>
        <w:pStyle w:val="Corpodetexto"/>
        <w:ind w:right="-2" w:firstLine="720"/>
        <w:rPr>
          <w:lang w:val="pt-BR"/>
        </w:rPr>
      </w:pPr>
    </w:p>
    <w:p w:rsidR="00371ACA" w:rsidRPr="00BF3CA7" w:rsidRDefault="00371ACA" w:rsidP="00371ACA">
      <w:pPr>
        <w:pStyle w:val="Corpodetexto"/>
        <w:ind w:right="-2" w:firstLine="720"/>
        <w:rPr>
          <w:lang w:val="pt-BR"/>
        </w:rPr>
      </w:pPr>
    </w:p>
    <w:p w:rsidR="00371ACA" w:rsidRPr="00BF3CA7" w:rsidRDefault="00371ACA" w:rsidP="00371ACA">
      <w:pPr>
        <w:pStyle w:val="Corpodetexto"/>
        <w:ind w:right="-2" w:firstLine="720"/>
        <w:rPr>
          <w:lang w:val="pt-BR"/>
        </w:rPr>
      </w:pPr>
    </w:p>
    <w:p w:rsidR="00371ACA" w:rsidRPr="00BF3CA7" w:rsidRDefault="00371ACA" w:rsidP="00371ACA">
      <w:pPr>
        <w:pStyle w:val="Corpodetexto"/>
        <w:ind w:right="-2" w:firstLine="720"/>
        <w:rPr>
          <w:lang w:val="pt-BR"/>
        </w:rPr>
      </w:pPr>
    </w:p>
    <w:p w:rsidR="00371ACA" w:rsidRPr="00BF3CA7" w:rsidRDefault="00371ACA" w:rsidP="00371ACA">
      <w:pPr>
        <w:pStyle w:val="Corpodetexto"/>
        <w:ind w:right="-2" w:firstLine="720"/>
        <w:rPr>
          <w:lang w:val="pt-BR"/>
        </w:rPr>
      </w:pPr>
    </w:p>
    <w:p w:rsidR="00BF3CA7" w:rsidRPr="00BF3CA7" w:rsidRDefault="00BF3CA7" w:rsidP="00BF3CA7">
      <w:pPr>
        <w:pStyle w:val="Corpodetexto"/>
        <w:ind w:right="-2" w:firstLine="720"/>
        <w:rPr>
          <w:lang w:val="pt-BR"/>
        </w:rPr>
      </w:pPr>
    </w:p>
    <w:p w:rsidR="00BF3CA7" w:rsidRPr="00BF3CA7" w:rsidRDefault="00B53946" w:rsidP="00BF3CA7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COMPETIÇÕES &amp; </w:t>
      </w:r>
      <w:r w:rsidR="00BF3CA7" w:rsidRPr="00BF3CA7">
        <w:rPr>
          <w:lang w:val="pt-BR"/>
        </w:rPr>
        <w:t xml:space="preserve">PERIODIZAÇÃO </w:t>
      </w:r>
    </w:p>
    <w:p w:rsidR="00BF3CA7" w:rsidRPr="00BF3CA7" w:rsidRDefault="00BF3CA7" w:rsidP="00BF3CA7">
      <w:pPr>
        <w:pStyle w:val="Corpodetexto"/>
        <w:ind w:right="-2" w:firstLine="720"/>
        <w:rPr>
          <w:lang w:val="pt-BR"/>
        </w:rPr>
      </w:pPr>
    </w:p>
    <w:p w:rsidR="00BF3CA7" w:rsidRPr="00BF3CA7" w:rsidRDefault="00B53946" w:rsidP="00BF3CA7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- </w:t>
      </w:r>
      <w:r w:rsidR="00BF3CA7" w:rsidRPr="00BF3CA7">
        <w:rPr>
          <w:lang w:val="pt-BR"/>
        </w:rPr>
        <w:t xml:space="preserve">O ciclo competitivo de 2015 foi dividido em </w:t>
      </w:r>
      <w:r>
        <w:rPr>
          <w:lang w:val="pt-BR"/>
        </w:rPr>
        <w:t>quatro (</w:t>
      </w:r>
      <w:r w:rsidR="00BF3CA7" w:rsidRPr="00BF3CA7">
        <w:rPr>
          <w:lang w:val="pt-BR"/>
        </w:rPr>
        <w:t>4</w:t>
      </w:r>
      <w:r>
        <w:rPr>
          <w:lang w:val="pt-BR"/>
        </w:rPr>
        <w:t>)</w:t>
      </w:r>
      <w:r w:rsidR="00BF3CA7" w:rsidRPr="00BF3CA7">
        <w:rPr>
          <w:lang w:val="pt-BR"/>
        </w:rPr>
        <w:t xml:space="preserve"> </w:t>
      </w:r>
      <w:proofErr w:type="spellStart"/>
      <w:r w:rsidR="00BF3CA7" w:rsidRPr="00BF3CA7">
        <w:rPr>
          <w:lang w:val="pt-BR"/>
        </w:rPr>
        <w:t>Macrociclos</w:t>
      </w:r>
      <w:proofErr w:type="spellEnd"/>
      <w:r w:rsidR="00BF3CA7" w:rsidRPr="00BF3CA7">
        <w:rPr>
          <w:lang w:val="pt-BR"/>
        </w:rPr>
        <w:t xml:space="preserve">, cada um composto de mesociclos de acumulação, transformação e realização, conforme o modelo de cargas concentradas em blocos de </w:t>
      </w:r>
      <w:proofErr w:type="spellStart"/>
      <w:r w:rsidR="00BF3CA7" w:rsidRPr="00BF3CA7">
        <w:rPr>
          <w:lang w:val="pt-BR"/>
        </w:rPr>
        <w:t>Iurig</w:t>
      </w:r>
      <w:proofErr w:type="spellEnd"/>
      <w:r w:rsidR="00BF3CA7" w:rsidRPr="00BF3CA7">
        <w:rPr>
          <w:lang w:val="pt-BR"/>
        </w:rPr>
        <w:t xml:space="preserve"> </w:t>
      </w:r>
      <w:proofErr w:type="spellStart"/>
      <w:r w:rsidR="00BF3CA7" w:rsidRPr="00BF3CA7">
        <w:rPr>
          <w:lang w:val="pt-BR"/>
        </w:rPr>
        <w:t>Verjoshanski</w:t>
      </w:r>
      <w:proofErr w:type="spellEnd"/>
      <w:r w:rsidR="00BF3CA7" w:rsidRPr="00BF3CA7">
        <w:rPr>
          <w:lang w:val="pt-BR"/>
        </w:rPr>
        <w:t xml:space="preserve">. </w:t>
      </w:r>
    </w:p>
    <w:p w:rsidR="00BF3CA7" w:rsidRPr="00BF3CA7" w:rsidRDefault="00B53946" w:rsidP="00BF3CA7">
      <w:pPr>
        <w:pStyle w:val="Corpodetexto"/>
        <w:ind w:right="-2" w:firstLine="720"/>
        <w:rPr>
          <w:lang w:val="pt-BR"/>
        </w:rPr>
      </w:pPr>
      <w:r>
        <w:rPr>
          <w:lang w:val="pt-BR"/>
        </w:rPr>
        <w:t>-</w:t>
      </w:r>
      <w:r w:rsidR="00BF3CA7" w:rsidRPr="00BF3CA7">
        <w:rPr>
          <w:lang w:val="pt-BR"/>
        </w:rPr>
        <w:t xml:space="preserve"> As competições fundamentais foram assim identificadas:</w:t>
      </w:r>
    </w:p>
    <w:p w:rsidR="00BF3CA7" w:rsidRPr="00BF3CA7" w:rsidRDefault="00BF3CA7" w:rsidP="00B53946">
      <w:pPr>
        <w:pStyle w:val="Corpodetexto"/>
        <w:ind w:right="-2"/>
        <w:rPr>
          <w:lang w:val="pt-BR"/>
        </w:rPr>
      </w:pPr>
      <w:r w:rsidRPr="00BF3CA7">
        <w:rPr>
          <w:lang w:val="pt-BR"/>
        </w:rPr>
        <w:t>SENIOR</w:t>
      </w:r>
      <w:r w:rsidR="00B53946">
        <w:rPr>
          <w:lang w:val="pt-BR"/>
        </w:rPr>
        <w:t>ES -</w:t>
      </w:r>
      <w:r w:rsidRPr="00BF3CA7">
        <w:rPr>
          <w:lang w:val="pt-BR"/>
        </w:rPr>
        <w:t xml:space="preserve"> Pan</w:t>
      </w:r>
      <w:r w:rsidR="00B53946">
        <w:rPr>
          <w:lang w:val="pt-BR"/>
        </w:rPr>
        <w:t>-</w:t>
      </w:r>
      <w:r w:rsidRPr="00BF3CA7">
        <w:rPr>
          <w:lang w:val="pt-BR"/>
        </w:rPr>
        <w:t>americano, Jogos Pan</w:t>
      </w:r>
      <w:r w:rsidR="00B53946">
        <w:rPr>
          <w:lang w:val="pt-BR"/>
        </w:rPr>
        <w:t>-</w:t>
      </w:r>
      <w:r w:rsidRPr="00BF3CA7">
        <w:rPr>
          <w:lang w:val="pt-BR"/>
        </w:rPr>
        <w:t>americanos, Camp</w:t>
      </w:r>
      <w:r w:rsidR="00B53946">
        <w:rPr>
          <w:lang w:val="pt-BR"/>
        </w:rPr>
        <w:t xml:space="preserve">eonato </w:t>
      </w:r>
      <w:r w:rsidRPr="00BF3CA7">
        <w:rPr>
          <w:lang w:val="pt-BR"/>
        </w:rPr>
        <w:t>Mundial e Copa Brasil</w:t>
      </w:r>
      <w:r w:rsidR="00B53946">
        <w:rPr>
          <w:lang w:val="pt-BR"/>
        </w:rPr>
        <w:br/>
      </w:r>
      <w:r w:rsidRPr="00BF3CA7">
        <w:rPr>
          <w:lang w:val="pt-BR"/>
        </w:rPr>
        <w:t>JUNIOR</w:t>
      </w:r>
      <w:r w:rsidR="00B53946">
        <w:rPr>
          <w:lang w:val="pt-BR"/>
        </w:rPr>
        <w:t xml:space="preserve">ES </w:t>
      </w:r>
      <w:r w:rsidRPr="00BF3CA7">
        <w:rPr>
          <w:lang w:val="pt-BR"/>
        </w:rPr>
        <w:t>- Campeonato Pan</w:t>
      </w:r>
      <w:r w:rsidR="00B53946">
        <w:rPr>
          <w:lang w:val="pt-BR"/>
        </w:rPr>
        <w:t>-americano Júnior e Campeonato Mundial Jú</w:t>
      </w:r>
      <w:r w:rsidRPr="00BF3CA7">
        <w:rPr>
          <w:lang w:val="pt-BR"/>
        </w:rPr>
        <w:t>nior.</w:t>
      </w:r>
      <w:r w:rsidR="00B53946">
        <w:rPr>
          <w:lang w:val="pt-BR"/>
        </w:rPr>
        <w:br/>
      </w:r>
      <w:r w:rsidRPr="00BF3CA7">
        <w:rPr>
          <w:lang w:val="pt-BR"/>
        </w:rPr>
        <w:t>CADETES</w:t>
      </w:r>
      <w:r w:rsidR="00B53946">
        <w:rPr>
          <w:lang w:val="pt-BR"/>
        </w:rPr>
        <w:t xml:space="preserve"> </w:t>
      </w:r>
      <w:r w:rsidRPr="00BF3CA7">
        <w:rPr>
          <w:lang w:val="pt-BR"/>
        </w:rPr>
        <w:t>- Campeonato Pan</w:t>
      </w:r>
      <w:r w:rsidR="00B53946">
        <w:rPr>
          <w:lang w:val="pt-BR"/>
        </w:rPr>
        <w:t>-</w:t>
      </w:r>
      <w:r w:rsidRPr="00BF3CA7">
        <w:rPr>
          <w:lang w:val="pt-BR"/>
        </w:rPr>
        <w:t>americano Cadetes.</w:t>
      </w:r>
    </w:p>
    <w:p w:rsidR="00BF3CA7" w:rsidRPr="00BF3CA7" w:rsidRDefault="00B53946" w:rsidP="00BF3CA7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F3CA7" w:rsidRPr="00BF3CA7">
        <w:rPr>
          <w:lang w:val="pt-BR"/>
        </w:rPr>
        <w:t xml:space="preserve"> A CBLA planejou </w:t>
      </w:r>
      <w:r>
        <w:rPr>
          <w:lang w:val="pt-BR"/>
        </w:rPr>
        <w:t>onze (</w:t>
      </w:r>
      <w:r w:rsidR="00BF3CA7" w:rsidRPr="00BF3CA7">
        <w:rPr>
          <w:lang w:val="pt-BR"/>
        </w:rPr>
        <w:t>11</w:t>
      </w:r>
      <w:r>
        <w:rPr>
          <w:lang w:val="pt-BR"/>
        </w:rPr>
        <w:t>)</w:t>
      </w:r>
      <w:r w:rsidR="00BF3CA7" w:rsidRPr="00BF3CA7">
        <w:rPr>
          <w:lang w:val="pt-BR"/>
        </w:rPr>
        <w:t xml:space="preserve"> períodos de treinamento em regime de concentração durante o ano para a equipe sênior. </w:t>
      </w:r>
    </w:p>
    <w:p w:rsidR="00BF3CA7" w:rsidRPr="00BF3CA7" w:rsidRDefault="00B53946" w:rsidP="00BF3CA7">
      <w:pPr>
        <w:pStyle w:val="Corpodetexto"/>
        <w:numPr>
          <w:ilvl w:val="0"/>
          <w:numId w:val="9"/>
        </w:numPr>
        <w:ind w:right="-2"/>
        <w:rPr>
          <w:lang w:val="pt-BR"/>
        </w:rPr>
      </w:pPr>
      <w:r>
        <w:rPr>
          <w:lang w:val="pt-BR"/>
        </w:rPr>
        <w:t>Os técnicos responsáveis são</w:t>
      </w:r>
      <w:r w:rsidR="00BF3CA7" w:rsidRPr="00BF3CA7">
        <w:rPr>
          <w:lang w:val="pt-BR"/>
        </w:rPr>
        <w:t xml:space="preserve">: Angel </w:t>
      </w:r>
      <w:proofErr w:type="spellStart"/>
      <w:r w:rsidR="00BF3CA7" w:rsidRPr="00BF3CA7">
        <w:rPr>
          <w:lang w:val="pt-BR"/>
        </w:rPr>
        <w:t>Aldama</w:t>
      </w:r>
      <w:proofErr w:type="spellEnd"/>
      <w:r w:rsidR="000A539B">
        <w:rPr>
          <w:lang w:val="pt-BR"/>
        </w:rPr>
        <w:t>, Pedro Garcia</w:t>
      </w:r>
      <w:r w:rsidR="00BF3CA7" w:rsidRPr="00BF3CA7">
        <w:rPr>
          <w:lang w:val="pt-BR"/>
        </w:rPr>
        <w:t xml:space="preserve"> e Felipe Macedo.</w:t>
      </w:r>
    </w:p>
    <w:p w:rsidR="00BF3CA7" w:rsidRPr="00BF3CA7" w:rsidRDefault="00BF3CA7" w:rsidP="00BF3CA7">
      <w:pPr>
        <w:pStyle w:val="Corpodetexto"/>
        <w:numPr>
          <w:ilvl w:val="0"/>
          <w:numId w:val="9"/>
        </w:numPr>
        <w:ind w:right="-2"/>
        <w:rPr>
          <w:lang w:val="pt-BR"/>
        </w:rPr>
      </w:pPr>
      <w:r w:rsidRPr="00BF3CA7">
        <w:rPr>
          <w:lang w:val="pt-BR"/>
        </w:rPr>
        <w:t>Os técnicos re</w:t>
      </w:r>
      <w:r w:rsidR="00B53946">
        <w:rPr>
          <w:lang w:val="pt-BR"/>
        </w:rPr>
        <w:t>sponsáveis pelas equipes JR são</w:t>
      </w:r>
      <w:r w:rsidR="00DD524E">
        <w:rPr>
          <w:lang w:val="pt-BR"/>
        </w:rPr>
        <w:t xml:space="preserve">: Ivan </w:t>
      </w:r>
      <w:proofErr w:type="spellStart"/>
      <w:r w:rsidR="00DD524E">
        <w:rPr>
          <w:lang w:val="pt-BR"/>
        </w:rPr>
        <w:t>Tsochev</w:t>
      </w:r>
      <w:proofErr w:type="spellEnd"/>
      <w:r w:rsidR="00DD524E">
        <w:rPr>
          <w:lang w:val="pt-BR"/>
        </w:rPr>
        <w:t xml:space="preserve"> e Juan </w:t>
      </w:r>
      <w:proofErr w:type="spellStart"/>
      <w:r w:rsidR="00DD524E">
        <w:rPr>
          <w:lang w:val="pt-BR"/>
        </w:rPr>
        <w:t>Maré</w:t>
      </w:r>
      <w:r w:rsidRPr="00BF3CA7">
        <w:rPr>
          <w:lang w:val="pt-BR"/>
        </w:rPr>
        <w:t>n</w:t>
      </w:r>
      <w:proofErr w:type="spellEnd"/>
      <w:r w:rsidR="00DD524E">
        <w:rPr>
          <w:lang w:val="pt-BR"/>
        </w:rPr>
        <w:t>.</w:t>
      </w:r>
    </w:p>
    <w:p w:rsidR="00371ACA" w:rsidRPr="00BF3CA7" w:rsidRDefault="00371ACA" w:rsidP="00371ACA">
      <w:pPr>
        <w:pStyle w:val="Corpodetexto"/>
        <w:ind w:right="-2" w:firstLine="720"/>
        <w:rPr>
          <w:lang w:val="pt-BR"/>
        </w:rPr>
      </w:pP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>OBSERVAÇÕES IMPORTANTES</w:t>
      </w:r>
    </w:p>
    <w:p w:rsidR="00BF3CA7" w:rsidRPr="00BF3CA7" w:rsidRDefault="00BF3CA7" w:rsidP="00371ACA">
      <w:pPr>
        <w:pStyle w:val="Corpodetexto"/>
        <w:ind w:right="-2" w:firstLine="720"/>
        <w:rPr>
          <w:lang w:val="pt-BR"/>
        </w:rPr>
      </w:pPr>
    </w:p>
    <w:p w:rsidR="00BF3CA7" w:rsidRPr="00BF3CA7" w:rsidRDefault="00DD524E" w:rsidP="00BF3CA7">
      <w:pPr>
        <w:pStyle w:val="Corpodetexto"/>
        <w:ind w:right="-2" w:firstLine="720"/>
        <w:rPr>
          <w:lang w:val="pt-BR"/>
        </w:rPr>
      </w:pPr>
      <w:r>
        <w:rPr>
          <w:lang w:val="pt-BR"/>
        </w:rPr>
        <w:t>-</w:t>
      </w:r>
      <w:r w:rsidR="00BF3CA7" w:rsidRPr="00BF3CA7">
        <w:rPr>
          <w:lang w:val="pt-BR"/>
        </w:rPr>
        <w:t xml:space="preserve"> Todos</w:t>
      </w:r>
      <w:r w:rsidR="00BF3CA7">
        <w:rPr>
          <w:lang w:val="pt-BR"/>
        </w:rPr>
        <w:t xml:space="preserve"> os</w:t>
      </w:r>
      <w:r w:rsidR="00BF3CA7" w:rsidRPr="00BF3CA7">
        <w:rPr>
          <w:lang w:val="pt-BR"/>
        </w:rPr>
        <w:t xml:space="preserve"> atletas devem comparecer na data, local e horário estipulado para cada convocação. 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Os atletas convocados devem cumprir uma presença mínima de 75% nos treinamentos e atividades realizadas no período da convocação 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- </w:t>
      </w:r>
      <w:r w:rsidR="00BA6198" w:rsidRPr="00BF3CA7">
        <w:rPr>
          <w:lang w:val="pt-BR"/>
        </w:rPr>
        <w:t>Nos treinamentos, a CBLA oferece alojamento e alimentação, no CEFAN – para atletas</w:t>
      </w:r>
      <w:r w:rsidR="00371ACA" w:rsidRPr="00BF3CA7">
        <w:rPr>
          <w:lang w:val="pt-BR"/>
        </w:rPr>
        <w:t xml:space="preserve"> CONVOCADOS</w:t>
      </w:r>
      <w:r w:rsidR="001D1C48" w:rsidRPr="00BF3CA7">
        <w:rPr>
          <w:lang w:val="pt-BR"/>
        </w:rPr>
        <w:t xml:space="preserve"> e CONVIDADOS</w:t>
      </w:r>
      <w:r w:rsidR="00BA6198" w:rsidRPr="00BF3CA7">
        <w:rPr>
          <w:lang w:val="pt-BR"/>
        </w:rPr>
        <w:t xml:space="preserve"> de fora do R</w:t>
      </w:r>
      <w:r>
        <w:rPr>
          <w:lang w:val="pt-BR"/>
        </w:rPr>
        <w:t xml:space="preserve">io de </w:t>
      </w:r>
      <w:r w:rsidR="00BA6198" w:rsidRPr="00BF3CA7">
        <w:rPr>
          <w:lang w:val="pt-BR"/>
        </w:rPr>
        <w:t>J</w:t>
      </w:r>
      <w:r>
        <w:rPr>
          <w:lang w:val="pt-BR"/>
        </w:rPr>
        <w:t>aneiro.</w:t>
      </w:r>
      <w:r w:rsidR="00BA6198" w:rsidRPr="00BF3CA7">
        <w:rPr>
          <w:lang w:val="pt-BR"/>
        </w:rPr>
        <w:t xml:space="preserve"> 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- </w:t>
      </w:r>
      <w:r w:rsidR="00BA6198" w:rsidRPr="00BF3CA7">
        <w:rPr>
          <w:lang w:val="pt-BR"/>
        </w:rPr>
        <w:t>A CBLA é responsável pelo transporte</w:t>
      </w:r>
      <w:r w:rsidR="001D1C48" w:rsidRPr="00BF3CA7">
        <w:rPr>
          <w:lang w:val="pt-BR"/>
        </w:rPr>
        <w:t xml:space="preserve"> RODOVIÁRIO</w:t>
      </w:r>
      <w:r w:rsidR="00BA6198" w:rsidRPr="00BF3CA7">
        <w:rPr>
          <w:lang w:val="pt-BR"/>
        </w:rPr>
        <w:t xml:space="preserve"> apenas</w:t>
      </w:r>
      <w:r w:rsidR="001D1C48" w:rsidRPr="00BF3CA7">
        <w:rPr>
          <w:lang w:val="pt-BR"/>
        </w:rPr>
        <w:t xml:space="preserve"> dos atletas</w:t>
      </w:r>
      <w:r w:rsidR="00BA6198" w:rsidRPr="00BF3CA7">
        <w:rPr>
          <w:lang w:val="pt-BR"/>
        </w:rPr>
        <w:t xml:space="preserve"> CONVOCADOS para os treinamentos. 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- </w:t>
      </w:r>
      <w:r w:rsidR="00BA6198" w:rsidRPr="00BF3CA7">
        <w:rPr>
          <w:lang w:val="pt-BR"/>
        </w:rPr>
        <w:t>O treino é aberto a todos</w:t>
      </w:r>
      <w:r w:rsidR="00BF3CA7">
        <w:rPr>
          <w:lang w:val="pt-BR"/>
        </w:rPr>
        <w:t xml:space="preserve"> os</w:t>
      </w:r>
      <w:r w:rsidR="00BA6198" w:rsidRPr="00BF3CA7">
        <w:rPr>
          <w:lang w:val="pt-BR"/>
        </w:rPr>
        <w:t xml:space="preserve"> atleta</w:t>
      </w:r>
      <w:r w:rsidR="001D1C48" w:rsidRPr="00BF3CA7">
        <w:rPr>
          <w:lang w:val="pt-BR"/>
        </w:rPr>
        <w:t>s, maiores de 18 anos,</w:t>
      </w:r>
      <w:r w:rsidR="00BA6198" w:rsidRPr="00BF3CA7">
        <w:rPr>
          <w:lang w:val="pt-BR"/>
        </w:rPr>
        <w:t xml:space="preserve"> quites com suas Federações</w:t>
      </w:r>
      <w:r w:rsidR="000A539B">
        <w:rPr>
          <w:lang w:val="pt-BR"/>
        </w:rPr>
        <w:t xml:space="preserve"> e devidamente autorizados pela comissão técnica.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Todos os atletas devem trazer o equipamento de treinamento e competição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 </w:t>
      </w:r>
      <w:r w:rsidR="001D1C48" w:rsidRPr="00BF3CA7">
        <w:rPr>
          <w:lang w:val="pt-BR"/>
        </w:rPr>
        <w:t>Todos os atletas devem trazer a documentação solicitada</w:t>
      </w:r>
      <w:r w:rsidR="00BA6198" w:rsidRPr="00BF3CA7">
        <w:rPr>
          <w:lang w:val="pt-BR"/>
        </w:rPr>
        <w:t xml:space="preserve"> </w:t>
      </w:r>
    </w:p>
    <w:p w:rsidR="00BA6198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Todos os at</w:t>
      </w:r>
      <w:r w:rsidR="001D1C48" w:rsidRPr="00BF3CA7">
        <w:rPr>
          <w:lang w:val="pt-BR"/>
        </w:rPr>
        <w:t xml:space="preserve">letas devem trazer os </w:t>
      </w:r>
      <w:r w:rsidR="00BA6198" w:rsidRPr="00BF3CA7">
        <w:rPr>
          <w:lang w:val="pt-BR"/>
        </w:rPr>
        <w:t>exames</w:t>
      </w:r>
      <w:r w:rsidR="001D1C48" w:rsidRPr="00BF3CA7">
        <w:rPr>
          <w:lang w:val="pt-BR"/>
        </w:rPr>
        <w:t xml:space="preserve"> solicitados</w:t>
      </w:r>
      <w:r w:rsidR="00BA6198" w:rsidRPr="00BF3CA7">
        <w:rPr>
          <w:lang w:val="pt-BR"/>
        </w:rPr>
        <w:t xml:space="preserve"> (com validade de 6 m</w:t>
      </w:r>
      <w:r>
        <w:rPr>
          <w:lang w:val="pt-BR"/>
        </w:rPr>
        <w:t>eses): AVALIAÇÃO CARDIOLOGICA (</w:t>
      </w:r>
      <w:r w:rsidR="00BA6198" w:rsidRPr="00BF3CA7">
        <w:rPr>
          <w:lang w:val="pt-BR"/>
        </w:rPr>
        <w:t xml:space="preserve">EQG+ECO), EXAME DE SANGUE (hemograma completo, glicose, ureia creatinina, </w:t>
      </w:r>
      <w:proofErr w:type="spellStart"/>
      <w:r w:rsidR="00BA6198" w:rsidRPr="00BF3CA7">
        <w:rPr>
          <w:lang w:val="pt-BR"/>
        </w:rPr>
        <w:t>tgo</w:t>
      </w:r>
      <w:proofErr w:type="spellEnd"/>
      <w:r w:rsidR="00BA6198" w:rsidRPr="00BF3CA7">
        <w:rPr>
          <w:lang w:val="pt-BR"/>
        </w:rPr>
        <w:t>/</w:t>
      </w:r>
      <w:proofErr w:type="spellStart"/>
      <w:r w:rsidR="00BA6198" w:rsidRPr="00BF3CA7">
        <w:rPr>
          <w:lang w:val="pt-BR"/>
        </w:rPr>
        <w:t>tpg</w:t>
      </w:r>
      <w:proofErr w:type="spellEnd"/>
      <w:r w:rsidR="00BA6198" w:rsidRPr="00BF3CA7">
        <w:rPr>
          <w:lang w:val="pt-BR"/>
        </w:rPr>
        <w:t xml:space="preserve"> e </w:t>
      </w:r>
      <w:proofErr w:type="spellStart"/>
      <w:r w:rsidR="00BA6198" w:rsidRPr="00BF3CA7">
        <w:rPr>
          <w:lang w:val="pt-BR"/>
        </w:rPr>
        <w:t>ck</w:t>
      </w:r>
      <w:proofErr w:type="spellEnd"/>
      <w:r w:rsidR="00BA6198" w:rsidRPr="00BF3CA7">
        <w:rPr>
          <w:lang w:val="pt-BR"/>
        </w:rPr>
        <w:t xml:space="preserve">) e RX DE TORAX· </w:t>
      </w:r>
    </w:p>
    <w:p w:rsidR="00BA619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>Os atleta</w:t>
      </w:r>
      <w:r w:rsidR="00DD524E">
        <w:rPr>
          <w:lang w:val="pt-BR"/>
        </w:rPr>
        <w:t>s selecionados para participar dos campeonatos</w:t>
      </w:r>
      <w:r w:rsidRPr="00BF3CA7">
        <w:rPr>
          <w:lang w:val="pt-BR"/>
        </w:rPr>
        <w:t xml:space="preserve"> ficarão desde o início de treinamento até o dia do embarque e competição.</w:t>
      </w:r>
    </w:p>
    <w:p w:rsidR="00BA6198" w:rsidRPr="00BF3CA7" w:rsidRDefault="00DD524E" w:rsidP="00BF3CA7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1D1C48" w:rsidRPr="00BF3CA7">
        <w:rPr>
          <w:lang w:val="pt-BR"/>
        </w:rPr>
        <w:t xml:space="preserve">Todos </w:t>
      </w:r>
      <w:r w:rsidR="00BF3CA7">
        <w:rPr>
          <w:lang w:val="pt-BR"/>
        </w:rPr>
        <w:t xml:space="preserve">os </w:t>
      </w:r>
      <w:r w:rsidR="001D1C48" w:rsidRPr="00BF3CA7">
        <w:rPr>
          <w:lang w:val="pt-BR"/>
        </w:rPr>
        <w:t>atletas devem estar quites com a CBLA (Anuidades e participação)</w:t>
      </w:r>
    </w:p>
    <w:p w:rsidR="00BF3CA7" w:rsidRPr="00BF3CA7" w:rsidRDefault="00BF3CA7" w:rsidP="00371ACA">
      <w:pPr>
        <w:pStyle w:val="Corpodetexto"/>
        <w:ind w:right="-2" w:firstLine="720"/>
        <w:rPr>
          <w:lang w:val="pt-BR"/>
        </w:rPr>
      </w:pPr>
    </w:p>
    <w:p w:rsidR="00BF3CA7" w:rsidRPr="00BF3CA7" w:rsidRDefault="00BF3CA7" w:rsidP="00371ACA">
      <w:pPr>
        <w:pStyle w:val="Corpodetexto"/>
        <w:ind w:right="-2" w:firstLine="720"/>
        <w:rPr>
          <w:lang w:val="pt-BR"/>
        </w:rPr>
      </w:pPr>
    </w:p>
    <w:p w:rsidR="00BF3CA7" w:rsidRPr="00BF3CA7" w:rsidRDefault="00BF3CA7" w:rsidP="00371ACA">
      <w:pPr>
        <w:pStyle w:val="Corpodetexto"/>
        <w:ind w:right="-2" w:firstLine="720"/>
        <w:rPr>
          <w:lang w:val="pt-BR"/>
        </w:rPr>
      </w:pPr>
    </w:p>
    <w:p w:rsidR="00BF3CA7" w:rsidRPr="00BF3CA7" w:rsidRDefault="00BF3CA7" w:rsidP="00371ACA">
      <w:pPr>
        <w:pStyle w:val="Corpodetexto"/>
        <w:ind w:right="-2" w:firstLine="720"/>
        <w:rPr>
          <w:lang w:val="pt-BR"/>
        </w:rPr>
      </w:pP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>-</w:t>
      </w:r>
      <w:r w:rsidR="00BA6198" w:rsidRPr="00BF3CA7">
        <w:rPr>
          <w:lang w:val="pt-BR"/>
        </w:rPr>
        <w:t xml:space="preserve"> Todos</w:t>
      </w:r>
      <w:r w:rsidR="00BF3CA7">
        <w:rPr>
          <w:lang w:val="pt-BR"/>
        </w:rPr>
        <w:t xml:space="preserve"> os</w:t>
      </w:r>
      <w:r w:rsidR="00BA6198" w:rsidRPr="00BF3CA7">
        <w:rPr>
          <w:lang w:val="pt-BR"/>
        </w:rPr>
        <w:t xml:space="preserve"> atlet</w:t>
      </w:r>
      <w:r>
        <w:rPr>
          <w:lang w:val="pt-BR"/>
        </w:rPr>
        <w:t>as convocados terão que OBRIGATO</w:t>
      </w:r>
      <w:r w:rsidR="00BA6198" w:rsidRPr="00BF3CA7">
        <w:rPr>
          <w:lang w:val="pt-BR"/>
        </w:rPr>
        <w:t>RIAMENTE assinar o termo de compromisso do atleta</w:t>
      </w:r>
      <w:r w:rsidR="001D1C48" w:rsidRPr="00BF3CA7">
        <w:rPr>
          <w:lang w:val="pt-BR"/>
        </w:rPr>
        <w:t xml:space="preserve"> e de cessão de imagem</w:t>
      </w:r>
      <w:r w:rsidR="00BA6198" w:rsidRPr="00BF3CA7">
        <w:rPr>
          <w:lang w:val="pt-BR"/>
        </w:rPr>
        <w:t>.</w:t>
      </w: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 </w:t>
      </w:r>
      <w:r w:rsidR="00BA6198" w:rsidRPr="00BF3CA7">
        <w:rPr>
          <w:lang w:val="pt-BR"/>
        </w:rPr>
        <w:t>Os atletas que não puderem participar</w:t>
      </w:r>
      <w:r>
        <w:rPr>
          <w:lang w:val="pt-BR"/>
        </w:rPr>
        <w:t xml:space="preserve"> ou se apresentar na convocação </w:t>
      </w:r>
      <w:r w:rsidR="00BA6198" w:rsidRPr="00BF3CA7">
        <w:rPr>
          <w:lang w:val="pt-BR"/>
        </w:rPr>
        <w:t>deve</w:t>
      </w:r>
      <w:r>
        <w:rPr>
          <w:lang w:val="pt-BR"/>
        </w:rPr>
        <w:t>m encaminhar à CBLA</w:t>
      </w:r>
      <w:r w:rsidR="00BA6198" w:rsidRPr="00BF3CA7">
        <w:rPr>
          <w:lang w:val="pt-BR"/>
        </w:rPr>
        <w:t xml:space="preserve"> por escrito</w:t>
      </w:r>
      <w:r>
        <w:rPr>
          <w:lang w:val="pt-BR"/>
        </w:rPr>
        <w:t>,</w:t>
      </w:r>
      <w:r w:rsidR="00BA6198" w:rsidRPr="00BF3CA7">
        <w:rPr>
          <w:lang w:val="pt-BR"/>
        </w:rPr>
        <w:t xml:space="preserve"> o motivo da ausênci</w:t>
      </w:r>
      <w:r>
        <w:rPr>
          <w:lang w:val="pt-BR"/>
        </w:rPr>
        <w:t>a com a justificativa e laudo mé</w:t>
      </w:r>
      <w:r w:rsidR="00BA6198" w:rsidRPr="00BF3CA7">
        <w:rPr>
          <w:lang w:val="pt-BR"/>
        </w:rPr>
        <w:t xml:space="preserve">dico se for o caso. </w:t>
      </w: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>-</w:t>
      </w:r>
      <w:r w:rsidR="00BA6198" w:rsidRPr="00BF3CA7">
        <w:rPr>
          <w:lang w:val="pt-BR"/>
        </w:rPr>
        <w:t xml:space="preserve"> O membro da delegação que necessitar </w:t>
      </w:r>
      <w:r>
        <w:rPr>
          <w:lang w:val="pt-BR"/>
        </w:rPr>
        <w:t xml:space="preserve">de </w:t>
      </w:r>
      <w:r w:rsidR="00BA6198" w:rsidRPr="00BF3CA7">
        <w:rPr>
          <w:lang w:val="pt-BR"/>
        </w:rPr>
        <w:t xml:space="preserve">um documento de dispensa para estudo ou </w:t>
      </w:r>
      <w:r>
        <w:rPr>
          <w:lang w:val="pt-BR"/>
        </w:rPr>
        <w:t>trabalho, deve solicitar à CBLA</w:t>
      </w:r>
      <w:r w:rsidR="00BA6198" w:rsidRPr="00BF3CA7">
        <w:rPr>
          <w:lang w:val="pt-BR"/>
        </w:rPr>
        <w:t xml:space="preserve"> com antecedência mínima de 10 dias.</w:t>
      </w: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 Durante viagens e convocações</w:t>
      </w:r>
      <w:r w:rsidR="00BA6198" w:rsidRPr="00BF3CA7">
        <w:rPr>
          <w:lang w:val="pt-BR"/>
        </w:rPr>
        <w:t xml:space="preserve"> todos atletas devem respeitar as normas de utilização do uniforme da CBLA, do uso da marca do patrocinador, dos limites de bagagem das c</w:t>
      </w:r>
      <w:r>
        <w:rPr>
          <w:lang w:val="pt-BR"/>
        </w:rPr>
        <w:t>ompanh</w:t>
      </w:r>
      <w:r w:rsidR="00BA6198" w:rsidRPr="00BF3CA7">
        <w:rPr>
          <w:lang w:val="pt-BR"/>
        </w:rPr>
        <w:t xml:space="preserve">ias aéreas e acatar todas as instruções dos chefes de equipes e dirigentes da CBLA. </w:t>
      </w: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>- Todos membros da delegação</w:t>
      </w:r>
      <w:r w:rsidR="00BA6198" w:rsidRPr="00BF3CA7">
        <w:rPr>
          <w:lang w:val="pt-BR"/>
        </w:rPr>
        <w:t xml:space="preserve"> devem cumprir com suas obrigações e responsabilidades estipuladas pe</w:t>
      </w:r>
      <w:r>
        <w:rPr>
          <w:lang w:val="pt-BR"/>
        </w:rPr>
        <w:t>lo chefe de equipe, tais como: h</w:t>
      </w:r>
      <w:r w:rsidR="00BA6198" w:rsidRPr="00BF3CA7">
        <w:rPr>
          <w:lang w:val="pt-BR"/>
        </w:rPr>
        <w:t xml:space="preserve">orários, entrega de documentação, guarda de tickets de viagem, etc.... </w:t>
      </w: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>-</w:t>
      </w:r>
      <w:r w:rsidR="00BA6198" w:rsidRPr="00BF3CA7">
        <w:rPr>
          <w:lang w:val="pt-BR"/>
        </w:rPr>
        <w:t xml:space="preserve"> Os treinadores, assim como a equipe multidisciplinar que acompanhará a delegação, serão selecionados pela direção da CBLA em cada convocação</w:t>
      </w:r>
    </w:p>
    <w:p w:rsidR="00964609" w:rsidRPr="00BF3CA7" w:rsidRDefault="00DD524E" w:rsidP="00371ACA">
      <w:pPr>
        <w:pStyle w:val="Corpodetexto"/>
        <w:ind w:right="-2" w:firstLine="720"/>
        <w:rPr>
          <w:lang w:val="pt-BR"/>
        </w:rPr>
      </w:pPr>
      <w:r>
        <w:rPr>
          <w:lang w:val="pt-BR"/>
        </w:rPr>
        <w:t xml:space="preserve"> -</w:t>
      </w:r>
      <w:r w:rsidR="00BA6198" w:rsidRPr="00BF3CA7">
        <w:rPr>
          <w:lang w:val="pt-BR"/>
        </w:rPr>
        <w:t xml:space="preserve"> Os atletas que possuírem pat</w:t>
      </w:r>
      <w:r>
        <w:rPr>
          <w:lang w:val="pt-BR"/>
        </w:rPr>
        <w:t>rocínio próprio ou de seu clube</w:t>
      </w:r>
      <w:r w:rsidR="00BA6198" w:rsidRPr="00BF3CA7">
        <w:rPr>
          <w:lang w:val="pt-BR"/>
        </w:rPr>
        <w:t xml:space="preserve"> e quiser</w:t>
      </w:r>
      <w:r>
        <w:rPr>
          <w:lang w:val="pt-BR"/>
        </w:rPr>
        <w:t>em</w:t>
      </w:r>
      <w:r w:rsidR="00BA6198" w:rsidRPr="00BF3CA7">
        <w:rPr>
          <w:lang w:val="pt-BR"/>
        </w:rPr>
        <w:t xml:space="preserve"> participar de algum</w:t>
      </w:r>
      <w:r>
        <w:rPr>
          <w:lang w:val="pt-BR"/>
        </w:rPr>
        <w:t>a competição internacional</w:t>
      </w:r>
      <w:r w:rsidR="00BA6198" w:rsidRPr="00BF3CA7">
        <w:rPr>
          <w:lang w:val="pt-BR"/>
        </w:rPr>
        <w:t xml:space="preserve"> deverão cumprir com as mesmas obrigações de todos </w:t>
      </w:r>
      <w:r w:rsidR="00BF3CA7">
        <w:rPr>
          <w:lang w:val="pt-BR"/>
        </w:rPr>
        <w:t xml:space="preserve">os </w:t>
      </w:r>
      <w:r w:rsidR="00BA6198" w:rsidRPr="00BF3CA7">
        <w:rPr>
          <w:lang w:val="pt-BR"/>
        </w:rPr>
        <w:t xml:space="preserve">atletas, e sua participação será autorizada ou não, a critério do corpo técnico da CBLA. </w:t>
      </w:r>
    </w:p>
    <w:p w:rsidR="00964609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>O não cumprimento deste regulamento pelos membros da delegação</w:t>
      </w:r>
      <w:r w:rsidR="00BF3CA7" w:rsidRPr="00BF3CA7">
        <w:rPr>
          <w:lang w:val="pt-BR"/>
        </w:rPr>
        <w:t xml:space="preserve"> pode</w:t>
      </w:r>
      <w:r w:rsidRPr="00BF3CA7">
        <w:rPr>
          <w:lang w:val="pt-BR"/>
        </w:rPr>
        <w:t xml:space="preserve"> acarretar em punição que vai desde uma advertência, desligamento ou até a suspensão de futuras convocações por tempo determinado. </w:t>
      </w:r>
    </w:p>
    <w:p w:rsidR="004542E8" w:rsidRPr="00BF3CA7" w:rsidRDefault="00BA6198" w:rsidP="00371ACA">
      <w:pPr>
        <w:pStyle w:val="Corpodetexto"/>
        <w:ind w:right="-2" w:firstLine="720"/>
        <w:rPr>
          <w:lang w:val="pt-BR"/>
        </w:rPr>
      </w:pPr>
      <w:r w:rsidRPr="00BF3CA7">
        <w:rPr>
          <w:lang w:val="pt-BR"/>
        </w:rPr>
        <w:t>Este documento pode ser alterado a qualquer momento, sendo v</w:t>
      </w:r>
      <w:r w:rsidR="00DD524E">
        <w:rPr>
          <w:lang w:val="pt-BR"/>
        </w:rPr>
        <w:t>á</w:t>
      </w:r>
      <w:r w:rsidR="00964609" w:rsidRPr="00BF3CA7">
        <w:rPr>
          <w:lang w:val="pt-BR"/>
        </w:rPr>
        <w:t>lida</w:t>
      </w:r>
      <w:r w:rsidR="00BF3CA7" w:rsidRPr="00BF3CA7">
        <w:rPr>
          <w:lang w:val="pt-BR"/>
        </w:rPr>
        <w:t xml:space="preserve"> a ultima versão publicada em 05/12/2014</w:t>
      </w:r>
      <w:r w:rsidR="00964609" w:rsidRPr="00BF3CA7">
        <w:rPr>
          <w:lang w:val="pt-BR"/>
        </w:rPr>
        <w:t>.</w:t>
      </w:r>
    </w:p>
    <w:p w:rsidR="00964609" w:rsidRPr="00BF3CA7" w:rsidRDefault="00964609" w:rsidP="00371ACA">
      <w:pPr>
        <w:pStyle w:val="Corpodetexto"/>
        <w:ind w:right="-2" w:firstLine="720"/>
        <w:rPr>
          <w:lang w:val="pt-BR"/>
        </w:rPr>
      </w:pPr>
    </w:p>
    <w:p w:rsidR="00BF3CA7" w:rsidRPr="00BF3CA7" w:rsidRDefault="00BF3CA7" w:rsidP="00BF3CA7">
      <w:pPr>
        <w:pStyle w:val="Corpodetexto"/>
        <w:ind w:right="-2"/>
        <w:rPr>
          <w:lang w:val="pt-BR"/>
        </w:rPr>
      </w:pPr>
    </w:p>
    <w:p w:rsidR="00BF3CA7" w:rsidRPr="00BF3CA7" w:rsidRDefault="00BF3CA7" w:rsidP="00BF3CA7">
      <w:pPr>
        <w:pStyle w:val="Corpodetexto"/>
        <w:ind w:right="-2"/>
        <w:rPr>
          <w:lang w:val="pt-BR"/>
        </w:rPr>
      </w:pPr>
      <w:r w:rsidRPr="00BF3CA7">
        <w:rPr>
          <w:lang w:val="pt-BR"/>
        </w:rPr>
        <w:t>F. Cabral</w:t>
      </w:r>
    </w:p>
    <w:p w:rsidR="00BF3CA7" w:rsidRDefault="00BF3CA7" w:rsidP="00BF3CA7">
      <w:pPr>
        <w:pStyle w:val="Corpodetexto"/>
        <w:ind w:right="-2"/>
        <w:rPr>
          <w:lang w:val="pt-BR"/>
        </w:rPr>
      </w:pPr>
      <w:r w:rsidRPr="00BF3CA7">
        <w:rPr>
          <w:lang w:val="pt-BR"/>
        </w:rPr>
        <w:t xml:space="preserve">Coord. Seleções </w:t>
      </w:r>
    </w:p>
    <w:p w:rsidR="00BF3CA7" w:rsidRDefault="00BF3CA7" w:rsidP="00BF3CA7">
      <w:pPr>
        <w:pStyle w:val="Corpodetexto"/>
        <w:ind w:right="-2"/>
        <w:rPr>
          <w:lang w:val="pt-BR"/>
        </w:rPr>
      </w:pPr>
    </w:p>
    <w:p w:rsidR="00BF3CA7" w:rsidRPr="00BF3CA7" w:rsidRDefault="00BF3CA7" w:rsidP="00BF3CA7">
      <w:pPr>
        <w:pStyle w:val="Corpodetexto"/>
        <w:ind w:right="-2"/>
        <w:rPr>
          <w:lang w:val="pt-BR"/>
        </w:rPr>
      </w:pPr>
      <w:r w:rsidRPr="00BF3CA7">
        <w:rPr>
          <w:lang w:val="pt-BR"/>
        </w:rPr>
        <w:t>R. Leitão</w:t>
      </w:r>
    </w:p>
    <w:p w:rsidR="00BF3CA7" w:rsidRPr="00BF3CA7" w:rsidRDefault="00BF3CA7" w:rsidP="00BF3CA7">
      <w:pPr>
        <w:pStyle w:val="Corpodetexto"/>
        <w:ind w:right="-2"/>
        <w:rPr>
          <w:lang w:val="pt-BR"/>
        </w:rPr>
      </w:pPr>
      <w:r w:rsidRPr="00BF3CA7">
        <w:rPr>
          <w:lang w:val="pt-BR"/>
        </w:rPr>
        <w:t>Superintendente</w:t>
      </w:r>
    </w:p>
    <w:p w:rsidR="00BF3CA7" w:rsidRPr="00BF3CA7" w:rsidRDefault="00BF3CA7" w:rsidP="00BF3CA7">
      <w:pPr>
        <w:pStyle w:val="Corpodetexto"/>
        <w:ind w:right="-2"/>
        <w:rPr>
          <w:lang w:val="pt-BR"/>
        </w:rPr>
      </w:pPr>
      <w:bookmarkStart w:id="0" w:name="_GoBack"/>
      <w:bookmarkEnd w:id="0"/>
    </w:p>
    <w:sectPr w:rsidR="00BF3CA7" w:rsidRPr="00BF3CA7" w:rsidSect="00917D08">
      <w:headerReference w:type="default" r:id="rId8"/>
      <w:pgSz w:w="11906" w:h="16838"/>
      <w:pgMar w:top="1843" w:right="1418" w:bottom="1710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D0" w:rsidRDefault="00847BD0">
      <w:r>
        <w:separator/>
      </w:r>
    </w:p>
  </w:endnote>
  <w:endnote w:type="continuationSeparator" w:id="0">
    <w:p w:rsidR="00847BD0" w:rsidRDefault="008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D0" w:rsidRDefault="00847BD0">
      <w:r>
        <w:separator/>
      </w:r>
    </w:p>
  </w:footnote>
  <w:footnote w:type="continuationSeparator" w:id="0">
    <w:p w:rsidR="00847BD0" w:rsidRDefault="0084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F2" w:rsidRDefault="009F7EF0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-208280</wp:posOffset>
          </wp:positionV>
          <wp:extent cx="7085330" cy="10163175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0163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">
    <w:nsid w:val="21043BB0"/>
    <w:multiLevelType w:val="hybridMultilevel"/>
    <w:tmpl w:val="546AF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A07D0"/>
    <w:multiLevelType w:val="hybridMultilevel"/>
    <w:tmpl w:val="FD1233A8"/>
    <w:lvl w:ilvl="0" w:tplc="8BE07D00">
      <w:start w:val="1"/>
      <w:numFmt w:val="decimal"/>
      <w:lvlText w:val="%1."/>
      <w:lvlJc w:val="left"/>
      <w:pPr>
        <w:ind w:left="990" w:hanging="630"/>
      </w:pPr>
      <w:rPr>
        <w:rFonts w:ascii="Times New Roman" w:hAnsi="Times New Roman"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D3C13"/>
    <w:multiLevelType w:val="hybridMultilevel"/>
    <w:tmpl w:val="0970704E"/>
    <w:lvl w:ilvl="0" w:tplc="8B1C3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A74FE"/>
    <w:multiLevelType w:val="hybridMultilevel"/>
    <w:tmpl w:val="DC54FCBE"/>
    <w:lvl w:ilvl="0" w:tplc="A4A6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313B66"/>
    <w:multiLevelType w:val="hybridMultilevel"/>
    <w:tmpl w:val="12CA0D0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A612D46"/>
    <w:multiLevelType w:val="hybridMultilevel"/>
    <w:tmpl w:val="BE0A0AE4"/>
    <w:lvl w:ilvl="0" w:tplc="79EE09B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881147"/>
    <w:multiLevelType w:val="hybridMultilevel"/>
    <w:tmpl w:val="CA3AD106"/>
    <w:lvl w:ilvl="0" w:tplc="90B274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E7"/>
    <w:rsid w:val="00022BB2"/>
    <w:rsid w:val="000373E6"/>
    <w:rsid w:val="000A539B"/>
    <w:rsid w:val="00102234"/>
    <w:rsid w:val="00125AE1"/>
    <w:rsid w:val="001447F0"/>
    <w:rsid w:val="00177ECD"/>
    <w:rsid w:val="001B70F5"/>
    <w:rsid w:val="001D1C48"/>
    <w:rsid w:val="002043C9"/>
    <w:rsid w:val="00272963"/>
    <w:rsid w:val="002B03B1"/>
    <w:rsid w:val="002B47EA"/>
    <w:rsid w:val="002B62FC"/>
    <w:rsid w:val="00303A78"/>
    <w:rsid w:val="003301E9"/>
    <w:rsid w:val="00371ACA"/>
    <w:rsid w:val="00395842"/>
    <w:rsid w:val="003C0A4D"/>
    <w:rsid w:val="003C27B9"/>
    <w:rsid w:val="00406EBE"/>
    <w:rsid w:val="004268E8"/>
    <w:rsid w:val="00433D84"/>
    <w:rsid w:val="004542E8"/>
    <w:rsid w:val="00454384"/>
    <w:rsid w:val="004564BB"/>
    <w:rsid w:val="004B607E"/>
    <w:rsid w:val="005375F2"/>
    <w:rsid w:val="00545172"/>
    <w:rsid w:val="0058795E"/>
    <w:rsid w:val="006270A3"/>
    <w:rsid w:val="00716423"/>
    <w:rsid w:val="00746F26"/>
    <w:rsid w:val="007525A0"/>
    <w:rsid w:val="00776C11"/>
    <w:rsid w:val="00786FBF"/>
    <w:rsid w:val="00823E28"/>
    <w:rsid w:val="00847BD0"/>
    <w:rsid w:val="00896E39"/>
    <w:rsid w:val="00897489"/>
    <w:rsid w:val="008B1A09"/>
    <w:rsid w:val="008F4404"/>
    <w:rsid w:val="00907950"/>
    <w:rsid w:val="00917D08"/>
    <w:rsid w:val="00927891"/>
    <w:rsid w:val="0093089A"/>
    <w:rsid w:val="00942FFE"/>
    <w:rsid w:val="00962743"/>
    <w:rsid w:val="00964609"/>
    <w:rsid w:val="0097524C"/>
    <w:rsid w:val="009A44B3"/>
    <w:rsid w:val="009D7D4B"/>
    <w:rsid w:val="009E6261"/>
    <w:rsid w:val="009F711A"/>
    <w:rsid w:val="009F7EF0"/>
    <w:rsid w:val="00A04C62"/>
    <w:rsid w:val="00A33290"/>
    <w:rsid w:val="00AB6CE7"/>
    <w:rsid w:val="00AE3304"/>
    <w:rsid w:val="00B33139"/>
    <w:rsid w:val="00B53946"/>
    <w:rsid w:val="00B931FF"/>
    <w:rsid w:val="00BA6198"/>
    <w:rsid w:val="00BB4F5B"/>
    <w:rsid w:val="00BC6DED"/>
    <w:rsid w:val="00BF3CA7"/>
    <w:rsid w:val="00C34422"/>
    <w:rsid w:val="00C52E90"/>
    <w:rsid w:val="00C53B56"/>
    <w:rsid w:val="00C6012A"/>
    <w:rsid w:val="00C66F5A"/>
    <w:rsid w:val="00CE74A1"/>
    <w:rsid w:val="00DD524E"/>
    <w:rsid w:val="00E51EBF"/>
    <w:rsid w:val="00E65F4D"/>
    <w:rsid w:val="00E83216"/>
    <w:rsid w:val="00E90EA8"/>
    <w:rsid w:val="00E9419A"/>
    <w:rsid w:val="00EC41AF"/>
    <w:rsid w:val="00ED7BF5"/>
    <w:rsid w:val="00F44159"/>
    <w:rsid w:val="00F866AA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59A0E6D-55DE-4A41-9434-FBA5CC3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lang w:val="en-GB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lang w:val="en-GB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  <w:lang w:val="en-GB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6"/>
      <w:lang w:val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hps">
    <w:name w:val="hps"/>
    <w:basedOn w:val="Fontepargpadro"/>
    <w:rsid w:val="00897489"/>
  </w:style>
  <w:style w:type="character" w:customStyle="1" w:styleId="atn">
    <w:name w:val="atn"/>
    <w:basedOn w:val="Fontepargpadro"/>
    <w:rsid w:val="00746F26"/>
  </w:style>
  <w:style w:type="paragraph" w:styleId="PargrafodaLista">
    <w:name w:val="List Paragraph"/>
    <w:basedOn w:val="Normal"/>
    <w:uiPriority w:val="34"/>
    <w:qFormat/>
    <w:rsid w:val="0040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A74A-9A19-485F-BBFA-47E52762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1st WORLD GRAPPLING CHAMPIONSHIP</vt:lpstr>
    </vt:vector>
  </TitlesOfParts>
  <Company>Hewlett-Packard Company</Company>
  <LinksUpToDate>false</LinksUpToDate>
  <CharactersWithSpaces>5511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mailto:cbla@cbla.com.br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WORLD GRAPPLING CHAMPIONSHIP</dc:title>
  <dc:creator>Alexandra Chauvaud</dc:creator>
  <cp:lastModifiedBy>Juliana</cp:lastModifiedBy>
  <cp:revision>2</cp:revision>
  <cp:lastPrinted>2014-12-01T17:03:00Z</cp:lastPrinted>
  <dcterms:created xsi:type="dcterms:W3CDTF">2014-12-05T22:14:00Z</dcterms:created>
  <dcterms:modified xsi:type="dcterms:W3CDTF">2014-12-05T22:14:00Z</dcterms:modified>
</cp:coreProperties>
</file>